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08" w:rsidRDefault="00AD7225">
      <w:pPr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Tilbakemelding til budsjettbehandling 2020 i Tingvoll kommune fra Samarbeidsutvalget ved Straumsnes barne- og ungdomsskole.</w:t>
      </w:r>
    </w:p>
    <w:p w:rsidR="00005808" w:rsidRDefault="00005808">
      <w:pPr>
        <w:jc w:val="center"/>
        <w:rPr>
          <w:rFonts w:ascii="Calibri" w:eastAsia="Calibri" w:hAnsi="Calibri" w:cs="Calibri"/>
          <w:sz w:val="28"/>
        </w:rPr>
      </w:pPr>
    </w:p>
    <w:p w:rsidR="00005808" w:rsidRDefault="00AD72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Før budsjettbehandling 2020 har Straumsnes barne- og ungdomsskole redusert med 300 % stillinger.</w:t>
      </w:r>
    </w:p>
    <w:p w:rsidR="00005808" w:rsidRDefault="00AD72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Administrasjonen ved skolen har fått beskjed om å bruke ostehøvelprinsippet, og kutte 5 % av budsjettet, tilsvarende ca kr. 730 000,-</w:t>
      </w:r>
    </w:p>
    <w:p w:rsidR="00005808" w:rsidRDefault="00AD72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Det som er foreslått er </w:t>
      </w:r>
    </w:p>
    <w:p w:rsidR="00005808" w:rsidRDefault="00AD72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reduksjon i lærerstilling tilsvarende ca 60 %. Deler av stillingen fra 1.1.20, resterende tas fra</w:t>
      </w:r>
      <w:r>
        <w:rPr>
          <w:rFonts w:ascii="Calibri" w:eastAsia="Calibri" w:hAnsi="Calibri" w:cs="Calibri"/>
          <w:sz w:val="24"/>
        </w:rPr>
        <w:t xml:space="preserve"> 1.8.20</w:t>
      </w:r>
    </w:p>
    <w:p w:rsidR="00005808" w:rsidRDefault="00AD72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reduksjon i vernepleierstilling i 60 % fra 1.8.20</w:t>
      </w:r>
    </w:p>
    <w:p w:rsidR="00005808" w:rsidRDefault="00AD72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reduksjon av fagarbeiderstilling tilsvarende 30 % hvis helårsåpen SFO lukkes</w:t>
      </w:r>
    </w:p>
    <w:p w:rsidR="00005808" w:rsidRDefault="00AD722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Konsekvensene er vurdert av administrasjonen, og innsendt til politisk behandling.</w:t>
      </w:r>
    </w:p>
    <w:p w:rsidR="00005808" w:rsidRDefault="00AD72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Samarbeidsutvalget (SU) innser at Ting</w:t>
      </w:r>
      <w:r>
        <w:rPr>
          <w:rFonts w:ascii="Calibri" w:eastAsia="Calibri" w:hAnsi="Calibri" w:cs="Calibri"/>
        </w:rPr>
        <w:t xml:space="preserve">voll kommune sine inntekter ikke dekker behovene til kommunens tjenester. Elevtallet ved skolen går ned i totalantall, men høsten 2020 begynner det 17 elever ved SBU, 17 elever totalt ved TBU og MOS. </w:t>
      </w:r>
    </w:p>
    <w:p w:rsidR="00005808" w:rsidRDefault="00AD72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 fra det administrasjonen beskriver er det kun helårs</w:t>
      </w:r>
      <w:r>
        <w:rPr>
          <w:rFonts w:ascii="Calibri" w:eastAsia="Calibri" w:hAnsi="Calibri" w:cs="Calibri"/>
        </w:rPr>
        <w:t xml:space="preserve">åpen SFO som ikke er en lovpålagt tjeneste. SU har arbeidet i mange år for å gi elever i småtrinnet tilbud om SFO utenom årets skoleuker, og ønsker ikke at helårsåpen SFO legges ned. De fleste foreldre i SFO pendler ut fra kommunen, og har stort behov for </w:t>
      </w:r>
      <w:r>
        <w:rPr>
          <w:rFonts w:ascii="Calibri" w:eastAsia="Calibri" w:hAnsi="Calibri" w:cs="Calibri"/>
        </w:rPr>
        <w:t>SFO i høst- og vinterferie, uken etter skoleslutt og to uker før skolestart. Juli måned er SFO stengt etter dialog med foreldre, da avvikles ferie.</w:t>
      </w:r>
    </w:p>
    <w:p w:rsidR="00005808" w:rsidRDefault="00AD72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er foreslått ytterligere kutt innenfor oppvekstområdet og dette vil i for stor grad gå ut over elevene o</w:t>
      </w:r>
      <w:r>
        <w:rPr>
          <w:rFonts w:ascii="Calibri" w:eastAsia="Calibri" w:hAnsi="Calibri" w:cs="Calibri"/>
        </w:rPr>
        <w:t>g ansatte. Det som her er foreslått er mer sammenslåing av klasser, mindre tolærer i basisfagene norsk og matematikk, færre valgfag å velge imellom på ungdomstrinnet, tidlig innsats og spesialundervisning må gis i et minimum av timer, og tilpasset undervis</w:t>
      </w:r>
      <w:r>
        <w:rPr>
          <w:rFonts w:ascii="Calibri" w:eastAsia="Calibri" w:hAnsi="Calibri" w:cs="Calibri"/>
        </w:rPr>
        <w:t>ning må gis mer generelt enn i dag. I tillegg er det foreslått å kutte ut svømmeundervisning. Her ønsker SU å framheve elevenes rett til likeverdig undervisning. Straumsnes barne- og ungdomsskole har kun 3 timer svømming pr uke fra ca høstferien til ca pås</w:t>
      </w:r>
      <w:r>
        <w:rPr>
          <w:rFonts w:ascii="Calibri" w:eastAsia="Calibri" w:hAnsi="Calibri" w:cs="Calibri"/>
        </w:rPr>
        <w:t>keferien, fordelt på 1. – 7. klasse. Det tilsvarer ca 5 ganger svømming pr. år pr klasse = 5 økter av ca 1,5 time hver når tiden til skyss er tatt vekk.</w:t>
      </w:r>
    </w:p>
    <w:p w:rsidR="00005808" w:rsidRDefault="00AD72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Høsten 2020 innføres fagfornyelsen og det blir stilt ytterligere krav til elevenes digitale kompetanse.</w:t>
      </w:r>
      <w:r>
        <w:rPr>
          <w:rFonts w:ascii="Calibri" w:eastAsia="Calibri" w:hAnsi="Calibri" w:cs="Calibri"/>
        </w:rPr>
        <w:t xml:space="preserve"> Det må prioriteres å gi et løft til innkjøp av pc’er, smartskjermer og settes av penger til kompetanseheving av ansatte. </w:t>
      </w:r>
    </w:p>
    <w:p w:rsidR="00005808" w:rsidRDefault="00AD72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 ønsker at det blir gjort en vurdering av strukturen innenfor oppvekst i 2020, ostehøvelprinsippet kan ikke lenger forsvares. SU øn</w:t>
      </w:r>
      <w:r>
        <w:rPr>
          <w:rFonts w:ascii="Calibri" w:eastAsia="Calibri" w:hAnsi="Calibri" w:cs="Calibri"/>
        </w:rPr>
        <w:t xml:space="preserve">sker å engasjere seg videre i denne prosessen. Elevene våre er Tingvoll kommune sin framtid, harde kutt i utdanningstilbudet for barn og unge kan bli veldig dyrt på sikt. </w:t>
      </w:r>
    </w:p>
    <w:p w:rsidR="00005808" w:rsidRDefault="00AD72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10.12.2020</w:t>
      </w:r>
    </w:p>
    <w:p w:rsidR="00005808" w:rsidRDefault="00AD72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Samarbeidsutvalget ved Straumsnes barne- og ungdomsskole </w:t>
      </w:r>
    </w:p>
    <w:sectPr w:rsidR="0000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CFB"/>
    <w:multiLevelType w:val="multilevel"/>
    <w:tmpl w:val="16F2A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8"/>
    <w:rsid w:val="00005808"/>
    <w:rsid w:val="00A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EAA63CC-3315-44F5-8878-CD95001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Karlsen</dc:creator>
  <cp:lastModifiedBy>Vidar Karlsen</cp:lastModifiedBy>
  <cp:revision>2</cp:revision>
  <dcterms:created xsi:type="dcterms:W3CDTF">2019-12-12T07:34:00Z</dcterms:created>
  <dcterms:modified xsi:type="dcterms:W3CDTF">2019-12-12T07:34:00Z</dcterms:modified>
</cp:coreProperties>
</file>